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91" w:rsidRPr="004735ED" w:rsidRDefault="004D0791" w:rsidP="001B2EAD">
      <w:pPr>
        <w:spacing w:after="0" w:line="240" w:lineRule="auto"/>
        <w:jc w:val="center"/>
        <w:rPr>
          <w:rFonts w:ascii="Arial" w:hAnsi="Arial" w:cs="Arial"/>
          <w:b/>
          <w:bCs/>
          <w:i/>
          <w:iCs/>
          <w:sz w:val="28"/>
          <w:szCs w:val="28"/>
          <w:u w:val="single"/>
          <w:lang w:val="en-CA"/>
        </w:rPr>
      </w:pPr>
      <w:r w:rsidRPr="004735ED">
        <w:rPr>
          <w:rFonts w:ascii="Arial" w:hAnsi="Arial" w:cs="Arial"/>
          <w:b/>
          <w:bCs/>
          <w:i/>
          <w:iCs/>
          <w:sz w:val="28"/>
          <w:szCs w:val="28"/>
          <w:u w:val="single"/>
          <w:lang w:val="en-CA"/>
        </w:rPr>
        <w:t xml:space="preserve">Aboriginal </w:t>
      </w:r>
      <w:smartTag w:uri="urn:schemas-microsoft-com:office:smarttags" w:element="address">
        <w:smartTag w:uri="urn:schemas-microsoft-com:office:smarttags" w:element="Street">
          <w:r w:rsidRPr="004735ED">
            <w:rPr>
              <w:rFonts w:ascii="Arial" w:hAnsi="Arial" w:cs="Arial"/>
              <w:b/>
              <w:bCs/>
              <w:i/>
              <w:iCs/>
              <w:sz w:val="28"/>
              <w:szCs w:val="28"/>
              <w:u w:val="single"/>
              <w:lang w:val="en-CA"/>
            </w:rPr>
            <w:t>Action Circle</w:t>
          </w:r>
        </w:smartTag>
      </w:smartTag>
    </w:p>
    <w:p w:rsidR="004D0791" w:rsidRPr="004735ED" w:rsidRDefault="004D0791" w:rsidP="001B2EAD">
      <w:pPr>
        <w:spacing w:after="0" w:line="240" w:lineRule="auto"/>
        <w:jc w:val="center"/>
        <w:rPr>
          <w:rFonts w:ascii="Arial" w:hAnsi="Arial" w:cs="Arial"/>
          <w:b/>
          <w:bCs/>
          <w:i/>
          <w:iCs/>
          <w:sz w:val="28"/>
          <w:szCs w:val="28"/>
          <w:u w:val="single"/>
          <w:lang w:val="en-CA"/>
        </w:rPr>
      </w:pPr>
      <w:r w:rsidRPr="004735ED">
        <w:rPr>
          <w:rFonts w:ascii="Arial" w:hAnsi="Arial" w:cs="Arial"/>
          <w:b/>
          <w:bCs/>
          <w:i/>
          <w:iCs/>
          <w:sz w:val="28"/>
          <w:szCs w:val="28"/>
          <w:u w:val="single"/>
          <w:lang w:val="en-CA"/>
        </w:rPr>
        <w:t>Regional Council Representative</w:t>
      </w:r>
    </w:p>
    <w:p w:rsidR="004D0791" w:rsidRPr="004735ED" w:rsidRDefault="004D0791" w:rsidP="001B2EAD">
      <w:pPr>
        <w:spacing w:after="0" w:line="240" w:lineRule="auto"/>
        <w:jc w:val="center"/>
        <w:rPr>
          <w:rFonts w:ascii="Arial" w:hAnsi="Arial" w:cs="Arial"/>
          <w:b/>
          <w:bCs/>
          <w:i/>
          <w:iCs/>
          <w:sz w:val="28"/>
          <w:szCs w:val="28"/>
          <w:u w:val="single"/>
          <w:lang w:val="en-CA"/>
        </w:rPr>
      </w:pPr>
      <w:r w:rsidRPr="004735ED">
        <w:rPr>
          <w:rFonts w:ascii="Arial" w:hAnsi="Arial" w:cs="Arial"/>
          <w:b/>
          <w:bCs/>
          <w:i/>
          <w:iCs/>
          <w:sz w:val="28"/>
          <w:szCs w:val="28"/>
          <w:u w:val="single"/>
          <w:lang w:val="en-CA"/>
        </w:rPr>
        <w:t xml:space="preserve">2013/2014 Report for the PSAC </w:t>
      </w:r>
      <w:smartTag w:uri="urn:schemas-microsoft-com:office:smarttags" w:element="stockticker">
        <w:r w:rsidRPr="004735ED">
          <w:rPr>
            <w:rFonts w:ascii="Arial" w:hAnsi="Arial" w:cs="Arial"/>
            <w:b/>
            <w:bCs/>
            <w:i/>
            <w:iCs/>
            <w:sz w:val="28"/>
            <w:szCs w:val="28"/>
            <w:u w:val="single"/>
            <w:lang w:val="en-CA"/>
          </w:rPr>
          <w:t>NCR</w:t>
        </w:r>
      </w:smartTag>
      <w:r w:rsidRPr="004735ED">
        <w:rPr>
          <w:rFonts w:ascii="Arial" w:hAnsi="Arial" w:cs="Arial"/>
          <w:b/>
          <w:bCs/>
          <w:i/>
          <w:iCs/>
          <w:sz w:val="28"/>
          <w:szCs w:val="28"/>
          <w:u w:val="single"/>
          <w:lang w:val="en-CA"/>
        </w:rPr>
        <w:t xml:space="preserve"> 2014 Convention</w:t>
      </w:r>
    </w:p>
    <w:p w:rsidR="004D0791" w:rsidRPr="004735ED" w:rsidRDefault="004D0791" w:rsidP="00C36A6F">
      <w:pPr>
        <w:spacing w:after="0" w:line="240" w:lineRule="auto"/>
        <w:rPr>
          <w:rFonts w:ascii="Arial" w:hAnsi="Arial" w:cs="Arial"/>
          <w:sz w:val="28"/>
          <w:szCs w:val="28"/>
          <w:lang w:val="en-CA"/>
        </w:rPr>
      </w:pPr>
    </w:p>
    <w:p w:rsidR="004D0791" w:rsidRPr="004735ED" w:rsidRDefault="004D0791" w:rsidP="00C36A6F">
      <w:pPr>
        <w:spacing w:after="0" w:line="240" w:lineRule="auto"/>
        <w:rPr>
          <w:rFonts w:ascii="Arial" w:hAnsi="Arial" w:cs="Arial"/>
          <w:sz w:val="28"/>
          <w:szCs w:val="28"/>
          <w:lang w:val="en-CA"/>
        </w:rPr>
      </w:pPr>
      <w:r w:rsidRPr="004735ED">
        <w:rPr>
          <w:rFonts w:ascii="Arial" w:hAnsi="Arial" w:cs="Arial"/>
          <w:sz w:val="28"/>
          <w:szCs w:val="28"/>
          <w:lang w:val="en-CA"/>
        </w:rPr>
        <w:t>The following provides a summary of events and activities undertaken by the Aboriginal Action Circle (</w:t>
      </w:r>
      <w:smartTag w:uri="urn:schemas-microsoft-com:office:smarttags" w:element="stockticker">
        <w:r w:rsidRPr="004735ED">
          <w:rPr>
            <w:rFonts w:ascii="Arial" w:hAnsi="Arial" w:cs="Arial"/>
            <w:sz w:val="28"/>
            <w:szCs w:val="28"/>
            <w:lang w:val="en-CA"/>
          </w:rPr>
          <w:t>AAC</w:t>
        </w:r>
      </w:smartTag>
      <w:r w:rsidRPr="004735ED">
        <w:rPr>
          <w:rFonts w:ascii="Arial" w:hAnsi="Arial" w:cs="Arial"/>
          <w:sz w:val="28"/>
          <w:szCs w:val="28"/>
          <w:lang w:val="en-CA"/>
        </w:rPr>
        <w:t xml:space="preserve">) Representative on the PSAC </w:t>
      </w:r>
      <w:smartTag w:uri="urn:schemas-microsoft-com:office:smarttags" w:element="stockticker">
        <w:r w:rsidRPr="004735ED">
          <w:rPr>
            <w:rFonts w:ascii="Arial" w:hAnsi="Arial" w:cs="Arial"/>
            <w:sz w:val="28"/>
            <w:szCs w:val="28"/>
            <w:lang w:val="en-CA"/>
          </w:rPr>
          <w:t>NCR</w:t>
        </w:r>
      </w:smartTag>
      <w:r w:rsidRPr="004735ED">
        <w:rPr>
          <w:rFonts w:ascii="Arial" w:hAnsi="Arial" w:cs="Arial"/>
          <w:sz w:val="28"/>
          <w:szCs w:val="28"/>
          <w:lang w:val="en-CA"/>
        </w:rPr>
        <w:t xml:space="preserve"> Council for the period of January 2013 to March 2014. Given the </w:t>
      </w:r>
      <w:smartTag w:uri="urn:schemas-microsoft-com:office:smarttags" w:element="stockticker">
        <w:r w:rsidRPr="004735ED">
          <w:rPr>
            <w:rFonts w:ascii="Arial" w:hAnsi="Arial" w:cs="Arial"/>
            <w:sz w:val="28"/>
            <w:szCs w:val="28"/>
            <w:lang w:val="en-CA"/>
          </w:rPr>
          <w:t>AAC</w:t>
        </w:r>
      </w:smartTag>
      <w:r w:rsidRPr="004735ED">
        <w:rPr>
          <w:rFonts w:ascii="Arial" w:hAnsi="Arial" w:cs="Arial"/>
          <w:sz w:val="28"/>
          <w:szCs w:val="28"/>
          <w:lang w:val="en-CA"/>
        </w:rPr>
        <w:t xml:space="preserve"> is the only Committee within the </w:t>
      </w:r>
      <w:smartTag w:uri="urn:schemas-microsoft-com:office:smarttags" w:element="stockticker">
        <w:r w:rsidRPr="004735ED">
          <w:rPr>
            <w:rFonts w:ascii="Arial" w:hAnsi="Arial" w:cs="Arial"/>
            <w:sz w:val="28"/>
            <w:szCs w:val="28"/>
            <w:lang w:val="en-CA"/>
          </w:rPr>
          <w:t>NCR</w:t>
        </w:r>
      </w:smartTag>
      <w:r w:rsidRPr="004735ED">
        <w:rPr>
          <w:rFonts w:ascii="Arial" w:hAnsi="Arial" w:cs="Arial"/>
          <w:sz w:val="28"/>
          <w:szCs w:val="28"/>
          <w:lang w:val="en-CA"/>
        </w:rPr>
        <w:t xml:space="preserve"> </w:t>
      </w:r>
      <w:r w:rsidRPr="004735ED">
        <w:rPr>
          <w:rFonts w:ascii="Arial" w:hAnsi="Arial" w:cs="Arial"/>
          <w:b/>
          <w:bCs/>
          <w:sz w:val="28"/>
          <w:szCs w:val="28"/>
          <w:lang w:val="en-CA"/>
        </w:rPr>
        <w:t>to elect their representative*</w:t>
      </w:r>
      <w:r w:rsidRPr="004735ED">
        <w:rPr>
          <w:rFonts w:ascii="Arial" w:hAnsi="Arial" w:cs="Arial"/>
          <w:sz w:val="28"/>
          <w:szCs w:val="28"/>
          <w:lang w:val="en-CA"/>
        </w:rPr>
        <w:t xml:space="preserve"> to participate on the </w:t>
      </w:r>
      <w:smartTag w:uri="urn:schemas-microsoft-com:office:smarttags" w:element="stockticker">
        <w:r w:rsidRPr="004735ED">
          <w:rPr>
            <w:rFonts w:ascii="Arial" w:hAnsi="Arial" w:cs="Arial"/>
            <w:sz w:val="28"/>
            <w:szCs w:val="28"/>
            <w:lang w:val="en-CA"/>
          </w:rPr>
          <w:t>NCR</w:t>
        </w:r>
      </w:smartTag>
      <w:r w:rsidRPr="004735ED">
        <w:rPr>
          <w:rFonts w:ascii="Arial" w:hAnsi="Arial" w:cs="Arial"/>
          <w:sz w:val="28"/>
          <w:szCs w:val="28"/>
          <w:lang w:val="en-CA"/>
        </w:rPr>
        <w:t xml:space="preserve"> Council Executive, the role of the </w:t>
      </w:r>
      <w:smartTag w:uri="urn:schemas-microsoft-com:office:smarttags" w:element="stockticker">
        <w:r w:rsidRPr="004735ED">
          <w:rPr>
            <w:rFonts w:ascii="Arial" w:hAnsi="Arial" w:cs="Arial"/>
            <w:sz w:val="28"/>
            <w:szCs w:val="28"/>
            <w:lang w:val="en-CA"/>
          </w:rPr>
          <w:t>AAC</w:t>
        </w:r>
      </w:smartTag>
      <w:r w:rsidRPr="004735ED">
        <w:rPr>
          <w:rFonts w:ascii="Arial" w:hAnsi="Arial" w:cs="Arial"/>
          <w:sz w:val="28"/>
          <w:szCs w:val="28"/>
          <w:lang w:val="en-CA"/>
        </w:rPr>
        <w:t xml:space="preserve"> Rep is vital to ensure information is shared from Council to the members of the Circle. The voice of the </w:t>
      </w:r>
      <w:smartTag w:uri="urn:schemas-microsoft-com:office:smarttags" w:element="stockticker">
        <w:r w:rsidRPr="004735ED">
          <w:rPr>
            <w:rFonts w:ascii="Arial" w:hAnsi="Arial" w:cs="Arial"/>
            <w:sz w:val="28"/>
            <w:szCs w:val="28"/>
            <w:lang w:val="en-CA"/>
          </w:rPr>
          <w:t>AAC</w:t>
        </w:r>
      </w:smartTag>
      <w:r w:rsidRPr="004735ED">
        <w:rPr>
          <w:rFonts w:ascii="Arial" w:hAnsi="Arial" w:cs="Arial"/>
          <w:sz w:val="28"/>
          <w:szCs w:val="28"/>
          <w:lang w:val="en-CA"/>
        </w:rPr>
        <w:t xml:space="preserve"> is represented on Council through this selected individual and this person must commit to attend regular </w:t>
      </w:r>
      <w:smartTag w:uri="urn:schemas-microsoft-com:office:smarttags" w:element="stockticker">
        <w:r w:rsidRPr="004735ED">
          <w:rPr>
            <w:rFonts w:ascii="Arial" w:hAnsi="Arial" w:cs="Arial"/>
            <w:sz w:val="28"/>
            <w:szCs w:val="28"/>
            <w:lang w:val="en-CA"/>
          </w:rPr>
          <w:t>NCR</w:t>
        </w:r>
      </w:smartTag>
      <w:r w:rsidRPr="004735ED">
        <w:rPr>
          <w:rFonts w:ascii="Arial" w:hAnsi="Arial" w:cs="Arial"/>
          <w:sz w:val="28"/>
          <w:szCs w:val="28"/>
          <w:lang w:val="en-CA"/>
        </w:rPr>
        <w:t xml:space="preserve"> Council meetings (Monthly &amp; Quarterly) in addition to other Council functions, activities and training events. </w:t>
      </w:r>
    </w:p>
    <w:p w:rsidR="004D0791" w:rsidRPr="004735ED" w:rsidRDefault="004D0791" w:rsidP="00C36A6F">
      <w:pPr>
        <w:spacing w:after="0" w:line="240" w:lineRule="auto"/>
        <w:rPr>
          <w:rFonts w:ascii="Arial" w:hAnsi="Arial" w:cs="Arial"/>
          <w:sz w:val="28"/>
          <w:szCs w:val="28"/>
          <w:lang w:val="en-CA"/>
        </w:rPr>
      </w:pPr>
    </w:p>
    <w:p w:rsidR="004D0791" w:rsidRPr="004735ED" w:rsidRDefault="004D0791" w:rsidP="00C36A6F">
      <w:pPr>
        <w:spacing w:after="0" w:line="240" w:lineRule="auto"/>
        <w:rPr>
          <w:rFonts w:ascii="Arial" w:hAnsi="Arial" w:cs="Arial"/>
          <w:b/>
          <w:bCs/>
          <w:i/>
          <w:iCs/>
          <w:sz w:val="28"/>
          <w:szCs w:val="28"/>
          <w:lang w:val="en-CA"/>
        </w:rPr>
      </w:pPr>
      <w:r w:rsidRPr="004735ED">
        <w:rPr>
          <w:rFonts w:ascii="Arial" w:hAnsi="Arial" w:cs="Arial"/>
          <w:b/>
          <w:bCs/>
          <w:i/>
          <w:iCs/>
          <w:sz w:val="28"/>
          <w:szCs w:val="28"/>
          <w:lang w:val="en-CA"/>
        </w:rPr>
        <w:t xml:space="preserve">*The appointment of Co-chairs will come into effect after the “revised Terms of Reference” is accepted by the </w:t>
      </w:r>
      <w:smartTag w:uri="urn:schemas-microsoft-com:office:smarttags" w:element="stockticker">
        <w:r w:rsidRPr="004735ED">
          <w:rPr>
            <w:rFonts w:ascii="Arial" w:hAnsi="Arial" w:cs="Arial"/>
            <w:b/>
            <w:bCs/>
            <w:i/>
            <w:iCs/>
            <w:sz w:val="28"/>
            <w:szCs w:val="28"/>
            <w:lang w:val="en-CA"/>
          </w:rPr>
          <w:t>NCR</w:t>
        </w:r>
      </w:smartTag>
      <w:r w:rsidRPr="004735ED">
        <w:rPr>
          <w:rFonts w:ascii="Arial" w:hAnsi="Arial" w:cs="Arial"/>
          <w:b/>
          <w:bCs/>
          <w:i/>
          <w:iCs/>
          <w:sz w:val="28"/>
          <w:szCs w:val="28"/>
          <w:lang w:val="en-CA"/>
        </w:rPr>
        <w:t xml:space="preserve"> Council Executive and </w:t>
      </w:r>
      <w:smartTag w:uri="urn:schemas-microsoft-com:office:smarttags" w:element="stockticker">
        <w:r w:rsidRPr="004735ED">
          <w:rPr>
            <w:rFonts w:ascii="Arial" w:hAnsi="Arial" w:cs="Arial"/>
            <w:b/>
            <w:bCs/>
            <w:i/>
            <w:iCs/>
            <w:sz w:val="28"/>
            <w:szCs w:val="28"/>
            <w:lang w:val="en-CA"/>
          </w:rPr>
          <w:t>AAC</w:t>
        </w:r>
      </w:smartTag>
      <w:r w:rsidRPr="004735ED">
        <w:rPr>
          <w:rFonts w:ascii="Arial" w:hAnsi="Arial" w:cs="Arial"/>
          <w:b/>
          <w:bCs/>
          <w:i/>
          <w:iCs/>
          <w:sz w:val="28"/>
          <w:szCs w:val="28"/>
          <w:lang w:val="en-CA"/>
        </w:rPr>
        <w:t xml:space="preserve"> members conduct selection process (or elect) the Co-chairs at their Annual General Membership meeting in the last quarter of 2014.</w:t>
      </w:r>
    </w:p>
    <w:p w:rsidR="004D0791" w:rsidRPr="004735ED" w:rsidRDefault="004D0791" w:rsidP="00C36A6F">
      <w:pPr>
        <w:spacing w:after="0" w:line="240" w:lineRule="auto"/>
        <w:rPr>
          <w:rFonts w:ascii="Arial" w:hAnsi="Arial" w:cs="Arial"/>
          <w:sz w:val="28"/>
          <w:szCs w:val="28"/>
          <w:lang w:val="en-CA"/>
        </w:rPr>
      </w:pPr>
    </w:p>
    <w:p w:rsidR="004D0791" w:rsidRPr="004735ED" w:rsidRDefault="004D0791" w:rsidP="00C36A6F">
      <w:pPr>
        <w:spacing w:after="0" w:line="240" w:lineRule="auto"/>
        <w:rPr>
          <w:rFonts w:ascii="Arial" w:hAnsi="Arial" w:cs="Arial"/>
          <w:sz w:val="28"/>
          <w:szCs w:val="28"/>
          <w:lang w:val="en-CA"/>
        </w:rPr>
      </w:pPr>
      <w:r w:rsidRPr="004735ED">
        <w:rPr>
          <w:rFonts w:ascii="Arial" w:hAnsi="Arial" w:cs="Arial"/>
          <w:sz w:val="28"/>
          <w:szCs w:val="28"/>
          <w:lang w:val="en-CA"/>
        </w:rPr>
        <w:t xml:space="preserve">The </w:t>
      </w:r>
      <w:smartTag w:uri="urn:schemas-microsoft-com:office:smarttags" w:element="stockticker">
        <w:r w:rsidRPr="004735ED">
          <w:rPr>
            <w:rFonts w:ascii="Arial" w:hAnsi="Arial" w:cs="Arial"/>
            <w:sz w:val="28"/>
            <w:szCs w:val="28"/>
            <w:lang w:val="en-CA"/>
          </w:rPr>
          <w:t>AAC</w:t>
        </w:r>
      </w:smartTag>
      <w:r w:rsidRPr="004735ED">
        <w:rPr>
          <w:rFonts w:ascii="Arial" w:hAnsi="Arial" w:cs="Arial"/>
          <w:sz w:val="28"/>
          <w:szCs w:val="28"/>
          <w:lang w:val="en-CA"/>
        </w:rPr>
        <w:t xml:space="preserve"> Representative has participated in the following </w:t>
      </w:r>
      <w:smartTag w:uri="urn:schemas-microsoft-com:office:smarttags" w:element="stockticker">
        <w:r w:rsidRPr="004735ED">
          <w:rPr>
            <w:rFonts w:ascii="Arial" w:hAnsi="Arial" w:cs="Arial"/>
            <w:sz w:val="28"/>
            <w:szCs w:val="28"/>
            <w:lang w:val="en-CA"/>
          </w:rPr>
          <w:t>NCR</w:t>
        </w:r>
      </w:smartTag>
      <w:r w:rsidRPr="004735ED">
        <w:rPr>
          <w:rFonts w:ascii="Arial" w:hAnsi="Arial" w:cs="Arial"/>
          <w:sz w:val="28"/>
          <w:szCs w:val="28"/>
          <w:lang w:val="en-CA"/>
        </w:rPr>
        <w:t xml:space="preserve"> Executive Council monthly meetings;</w:t>
      </w:r>
    </w:p>
    <w:p w:rsidR="004D0791" w:rsidRPr="004735ED" w:rsidRDefault="004D0791" w:rsidP="00C36A6F">
      <w:pPr>
        <w:spacing w:after="0" w:line="240" w:lineRule="auto"/>
        <w:rPr>
          <w:rFonts w:ascii="Arial" w:hAnsi="Arial" w:cs="Arial"/>
          <w:sz w:val="28"/>
          <w:szCs w:val="28"/>
          <w:lang w:val="en-CA"/>
        </w:rPr>
      </w:pPr>
      <w:r w:rsidRPr="004735ED">
        <w:rPr>
          <w:rFonts w:ascii="Arial" w:hAnsi="Arial" w:cs="Arial"/>
          <w:sz w:val="28"/>
          <w:szCs w:val="28"/>
          <w:lang w:val="en-CA"/>
        </w:rPr>
        <w:t>Jan 2013, Feb 2013, Mar 2013, Apr 2013, May 2013, Aug 2013, Sept 2013, Oct 2013, Nov 2013</w:t>
      </w:r>
    </w:p>
    <w:p w:rsidR="004D0791" w:rsidRPr="004735ED" w:rsidRDefault="004D0791" w:rsidP="00C36A6F">
      <w:pPr>
        <w:spacing w:after="0" w:line="240" w:lineRule="auto"/>
        <w:rPr>
          <w:rFonts w:ascii="Arial" w:hAnsi="Arial" w:cs="Arial"/>
          <w:sz w:val="28"/>
          <w:szCs w:val="28"/>
          <w:lang w:val="en-CA"/>
        </w:rPr>
      </w:pPr>
    </w:p>
    <w:p w:rsidR="004D0791" w:rsidRPr="004735ED" w:rsidRDefault="004D0791" w:rsidP="00C36A6F">
      <w:pPr>
        <w:spacing w:after="0" w:line="240" w:lineRule="auto"/>
        <w:rPr>
          <w:rFonts w:ascii="Arial" w:hAnsi="Arial" w:cs="Arial"/>
          <w:sz w:val="28"/>
          <w:szCs w:val="28"/>
          <w:lang w:val="en-CA"/>
        </w:rPr>
      </w:pPr>
      <w:r w:rsidRPr="004735ED">
        <w:rPr>
          <w:rFonts w:ascii="Arial" w:hAnsi="Arial" w:cs="Arial"/>
          <w:sz w:val="28"/>
          <w:szCs w:val="28"/>
          <w:lang w:val="en-CA"/>
        </w:rPr>
        <w:t xml:space="preserve">In addition, he participated in </w:t>
      </w:r>
      <w:smartTag w:uri="urn:schemas-microsoft-com:office:smarttags" w:element="stockticker">
        <w:r w:rsidRPr="004735ED">
          <w:rPr>
            <w:rFonts w:ascii="Arial" w:hAnsi="Arial" w:cs="Arial"/>
            <w:sz w:val="28"/>
            <w:szCs w:val="28"/>
            <w:lang w:val="en-CA"/>
          </w:rPr>
          <w:t>NCR</w:t>
        </w:r>
      </w:smartTag>
      <w:r w:rsidRPr="004735ED">
        <w:rPr>
          <w:rFonts w:ascii="Arial" w:hAnsi="Arial" w:cs="Arial"/>
          <w:sz w:val="28"/>
          <w:szCs w:val="28"/>
          <w:lang w:val="en-CA"/>
        </w:rPr>
        <w:t xml:space="preserve"> Council General Membership meetings in January, May, Oct of 2013 and in January 2014.</w:t>
      </w:r>
    </w:p>
    <w:p w:rsidR="004D0791" w:rsidRPr="004735ED" w:rsidRDefault="004D0791" w:rsidP="00C36A6F">
      <w:pPr>
        <w:spacing w:after="0" w:line="240" w:lineRule="auto"/>
        <w:rPr>
          <w:rFonts w:ascii="Arial" w:hAnsi="Arial" w:cs="Arial"/>
          <w:sz w:val="28"/>
          <w:szCs w:val="28"/>
          <w:lang w:val="en-CA"/>
        </w:rPr>
      </w:pPr>
    </w:p>
    <w:p w:rsidR="004D0791" w:rsidRPr="004735ED" w:rsidRDefault="004D0791" w:rsidP="00C36A6F">
      <w:pPr>
        <w:spacing w:after="0" w:line="240" w:lineRule="auto"/>
        <w:rPr>
          <w:rFonts w:ascii="Arial" w:hAnsi="Arial" w:cs="Arial"/>
          <w:sz w:val="28"/>
          <w:szCs w:val="28"/>
          <w:lang w:val="en-CA"/>
        </w:rPr>
      </w:pPr>
      <w:r w:rsidRPr="004735ED">
        <w:rPr>
          <w:rFonts w:ascii="Arial" w:hAnsi="Arial" w:cs="Arial"/>
          <w:sz w:val="28"/>
          <w:szCs w:val="28"/>
          <w:lang w:val="en-CA"/>
        </w:rPr>
        <w:t xml:space="preserve">The </w:t>
      </w:r>
      <w:smartTag w:uri="urn:schemas-microsoft-com:office:smarttags" w:element="stockticker">
        <w:r w:rsidRPr="004735ED">
          <w:rPr>
            <w:rFonts w:ascii="Arial" w:hAnsi="Arial" w:cs="Arial"/>
            <w:sz w:val="28"/>
            <w:szCs w:val="28"/>
            <w:lang w:val="en-CA"/>
          </w:rPr>
          <w:t>NCR</w:t>
        </w:r>
      </w:smartTag>
      <w:r w:rsidRPr="004735ED">
        <w:rPr>
          <w:rFonts w:ascii="Arial" w:hAnsi="Arial" w:cs="Arial"/>
          <w:sz w:val="28"/>
          <w:szCs w:val="28"/>
          <w:lang w:val="en-CA"/>
        </w:rPr>
        <w:t xml:space="preserve"> Council Rep has actively worked with members of the </w:t>
      </w:r>
      <w:smartTag w:uri="urn:schemas-microsoft-com:office:smarttags" w:element="stockticker">
        <w:r w:rsidRPr="004735ED">
          <w:rPr>
            <w:rFonts w:ascii="Arial" w:hAnsi="Arial" w:cs="Arial"/>
            <w:sz w:val="28"/>
            <w:szCs w:val="28"/>
            <w:lang w:val="en-CA"/>
          </w:rPr>
          <w:t>AAC</w:t>
        </w:r>
      </w:smartTag>
      <w:r w:rsidRPr="004735ED">
        <w:rPr>
          <w:rFonts w:ascii="Arial" w:hAnsi="Arial" w:cs="Arial"/>
          <w:sz w:val="28"/>
          <w:szCs w:val="28"/>
          <w:lang w:val="en-CA"/>
        </w:rPr>
        <w:t xml:space="preserve"> in initiating and completing activities from the Strategic Planning Session held in February 2013. He was instrumental in crafting the revised Terms of Reference for the Circle which was approved by the </w:t>
      </w:r>
      <w:smartTag w:uri="urn:schemas-microsoft-com:office:smarttags" w:element="stockticker">
        <w:r w:rsidRPr="004735ED">
          <w:rPr>
            <w:rFonts w:ascii="Arial" w:hAnsi="Arial" w:cs="Arial"/>
            <w:sz w:val="28"/>
            <w:szCs w:val="28"/>
            <w:lang w:val="en-CA"/>
          </w:rPr>
          <w:t>AAC</w:t>
        </w:r>
      </w:smartTag>
      <w:r w:rsidRPr="004735ED">
        <w:rPr>
          <w:rFonts w:ascii="Arial" w:hAnsi="Arial" w:cs="Arial"/>
          <w:sz w:val="28"/>
          <w:szCs w:val="28"/>
          <w:lang w:val="en-CA"/>
        </w:rPr>
        <w:t xml:space="preserve"> members in February 2014. </w:t>
      </w:r>
    </w:p>
    <w:p w:rsidR="004D0791" w:rsidRPr="004735ED" w:rsidRDefault="004D0791" w:rsidP="00C36A6F">
      <w:pPr>
        <w:spacing w:after="0" w:line="240" w:lineRule="auto"/>
        <w:rPr>
          <w:rFonts w:ascii="Arial" w:hAnsi="Arial" w:cs="Arial"/>
          <w:sz w:val="28"/>
          <w:szCs w:val="28"/>
          <w:lang w:val="en-CA"/>
        </w:rPr>
      </w:pPr>
    </w:p>
    <w:p w:rsidR="004D0791" w:rsidRPr="004735ED" w:rsidRDefault="004D0791" w:rsidP="00C36A6F">
      <w:pPr>
        <w:spacing w:after="0" w:line="240" w:lineRule="auto"/>
        <w:rPr>
          <w:rFonts w:ascii="Arial" w:hAnsi="Arial" w:cs="Arial"/>
          <w:sz w:val="28"/>
          <w:szCs w:val="28"/>
          <w:lang w:val="en-CA"/>
        </w:rPr>
      </w:pPr>
      <w:r w:rsidRPr="004735ED">
        <w:rPr>
          <w:rFonts w:ascii="Arial" w:hAnsi="Arial" w:cs="Arial"/>
          <w:sz w:val="28"/>
          <w:szCs w:val="28"/>
          <w:lang w:val="en-CA"/>
        </w:rPr>
        <w:t xml:space="preserve">One of the more notable activities undertaken by the </w:t>
      </w:r>
      <w:smartTag w:uri="urn:schemas-microsoft-com:office:smarttags" w:element="stockticker">
        <w:r w:rsidRPr="004735ED">
          <w:rPr>
            <w:rFonts w:ascii="Arial" w:hAnsi="Arial" w:cs="Arial"/>
            <w:sz w:val="28"/>
            <w:szCs w:val="28"/>
            <w:lang w:val="en-CA"/>
          </w:rPr>
          <w:t>AAC</w:t>
        </w:r>
      </w:smartTag>
      <w:r w:rsidRPr="004735ED">
        <w:rPr>
          <w:rFonts w:ascii="Arial" w:hAnsi="Arial" w:cs="Arial"/>
          <w:sz w:val="28"/>
          <w:szCs w:val="28"/>
          <w:lang w:val="en-CA"/>
        </w:rPr>
        <w:t xml:space="preserve"> was its’ proposal to the OAC to buy and distribute “Red Feathers” in support of the </w:t>
      </w:r>
      <w:r w:rsidRPr="004735ED">
        <w:rPr>
          <w:rFonts w:ascii="Arial" w:hAnsi="Arial" w:cs="Arial"/>
          <w:b/>
          <w:bCs/>
          <w:sz w:val="28"/>
          <w:szCs w:val="28"/>
          <w:lang w:val="en-CA"/>
        </w:rPr>
        <w:t>Idle No More</w:t>
      </w:r>
      <w:r w:rsidRPr="004735ED">
        <w:rPr>
          <w:rFonts w:ascii="Arial" w:hAnsi="Arial" w:cs="Arial"/>
          <w:sz w:val="28"/>
          <w:szCs w:val="28"/>
          <w:lang w:val="en-CA"/>
        </w:rPr>
        <w:t xml:space="preserve"> movement. The “Red Feathers” were Canadian made and were distributed at the Summer Solstice Festival &amp; Pow Wow in June 2013. </w:t>
      </w:r>
    </w:p>
    <w:p w:rsidR="004D0791" w:rsidRPr="004735ED" w:rsidRDefault="004D0791" w:rsidP="00C36A6F">
      <w:pPr>
        <w:spacing w:after="0" w:line="240" w:lineRule="auto"/>
        <w:rPr>
          <w:rFonts w:ascii="Arial" w:hAnsi="Arial" w:cs="Arial"/>
          <w:sz w:val="28"/>
          <w:szCs w:val="28"/>
          <w:lang w:val="en-CA"/>
        </w:rPr>
      </w:pPr>
    </w:p>
    <w:p w:rsidR="004D0791" w:rsidRPr="004735ED" w:rsidRDefault="004D0791" w:rsidP="00C36A6F">
      <w:pPr>
        <w:spacing w:after="0" w:line="240" w:lineRule="auto"/>
        <w:rPr>
          <w:rFonts w:ascii="Arial" w:hAnsi="Arial" w:cs="Arial"/>
          <w:sz w:val="28"/>
          <w:szCs w:val="28"/>
          <w:lang w:val="en-CA"/>
        </w:rPr>
      </w:pPr>
      <w:r w:rsidRPr="004735ED">
        <w:rPr>
          <w:rFonts w:ascii="Arial" w:hAnsi="Arial" w:cs="Arial"/>
          <w:sz w:val="28"/>
          <w:szCs w:val="28"/>
          <w:lang w:val="en-CA"/>
        </w:rPr>
        <w:t xml:space="preserve">The “Red Feathers” were also distributed to PSAC members in the </w:t>
      </w:r>
      <w:smartTag w:uri="urn:schemas-microsoft-com:office:smarttags" w:element="stockticker">
        <w:r w:rsidRPr="004735ED">
          <w:rPr>
            <w:rFonts w:ascii="Arial" w:hAnsi="Arial" w:cs="Arial"/>
            <w:sz w:val="28"/>
            <w:szCs w:val="28"/>
            <w:lang w:val="en-CA"/>
          </w:rPr>
          <w:t>NCR</w:t>
        </w:r>
      </w:smartTag>
      <w:r w:rsidRPr="004735ED">
        <w:rPr>
          <w:rFonts w:ascii="Arial" w:hAnsi="Arial" w:cs="Arial"/>
          <w:sz w:val="28"/>
          <w:szCs w:val="28"/>
          <w:lang w:val="en-CA"/>
        </w:rPr>
        <w:t xml:space="preserve"> throughout the year as well as during events such the Human Rights &amp; Race Relations Conference held by Canada Employment &amp; Immigration Union in September 2013 and the PSAC Equity Conference in </w:t>
      </w:r>
      <w:smartTag w:uri="urn:schemas-microsoft-com:office:smarttags" w:element="place">
        <w:smartTag w:uri="urn:schemas-microsoft-com:office:smarttags" w:element="City">
          <w:r w:rsidRPr="004735ED">
            <w:rPr>
              <w:rFonts w:ascii="Arial" w:hAnsi="Arial" w:cs="Arial"/>
              <w:sz w:val="28"/>
              <w:szCs w:val="28"/>
              <w:lang w:val="en-CA"/>
            </w:rPr>
            <w:t>Toronto</w:t>
          </w:r>
        </w:smartTag>
      </w:smartTag>
      <w:r w:rsidRPr="004735ED">
        <w:rPr>
          <w:rFonts w:ascii="Arial" w:hAnsi="Arial" w:cs="Arial"/>
          <w:sz w:val="28"/>
          <w:szCs w:val="28"/>
          <w:lang w:val="en-CA"/>
        </w:rPr>
        <w:t xml:space="preserve"> in November 2013. </w:t>
      </w:r>
    </w:p>
    <w:p w:rsidR="004D0791" w:rsidRPr="004735ED" w:rsidRDefault="004D0791" w:rsidP="00C36A6F">
      <w:pPr>
        <w:spacing w:after="0" w:line="240" w:lineRule="auto"/>
        <w:rPr>
          <w:rFonts w:ascii="Arial" w:hAnsi="Arial" w:cs="Arial"/>
          <w:sz w:val="28"/>
          <w:szCs w:val="28"/>
          <w:lang w:val="en-CA"/>
        </w:rPr>
      </w:pPr>
    </w:p>
    <w:p w:rsidR="004D0791" w:rsidRPr="004735ED" w:rsidRDefault="004D0791" w:rsidP="00C36A6F">
      <w:pPr>
        <w:spacing w:after="0" w:line="240" w:lineRule="auto"/>
        <w:rPr>
          <w:rFonts w:ascii="Arial" w:hAnsi="Arial" w:cs="Arial"/>
          <w:sz w:val="28"/>
          <w:szCs w:val="28"/>
          <w:lang w:val="en-CA"/>
        </w:rPr>
      </w:pPr>
      <w:r w:rsidRPr="004735ED">
        <w:rPr>
          <w:rFonts w:ascii="Arial" w:hAnsi="Arial" w:cs="Arial"/>
          <w:sz w:val="28"/>
          <w:szCs w:val="28"/>
          <w:lang w:val="en-CA"/>
        </w:rPr>
        <w:t xml:space="preserve">The </w:t>
      </w:r>
      <w:smartTag w:uri="urn:schemas-microsoft-com:office:smarttags" w:element="stockticker">
        <w:r w:rsidRPr="004735ED">
          <w:rPr>
            <w:rFonts w:ascii="Arial" w:hAnsi="Arial" w:cs="Arial"/>
            <w:sz w:val="28"/>
            <w:szCs w:val="28"/>
            <w:lang w:val="en-CA"/>
          </w:rPr>
          <w:t>NCR</w:t>
        </w:r>
      </w:smartTag>
      <w:r w:rsidRPr="004735ED">
        <w:rPr>
          <w:rFonts w:ascii="Arial" w:hAnsi="Arial" w:cs="Arial"/>
          <w:sz w:val="28"/>
          <w:szCs w:val="28"/>
          <w:lang w:val="en-CA"/>
        </w:rPr>
        <w:t xml:space="preserve"> Council Rep has also;</w:t>
      </w:r>
    </w:p>
    <w:p w:rsidR="004D0791" w:rsidRPr="004735ED" w:rsidRDefault="004D0791" w:rsidP="00C36A6F">
      <w:pPr>
        <w:pStyle w:val="ListParagraph"/>
        <w:numPr>
          <w:ilvl w:val="0"/>
          <w:numId w:val="1"/>
        </w:numPr>
        <w:spacing w:after="0" w:line="240" w:lineRule="auto"/>
        <w:rPr>
          <w:rFonts w:ascii="Arial" w:hAnsi="Arial" w:cs="Arial"/>
          <w:sz w:val="28"/>
          <w:szCs w:val="28"/>
          <w:lang w:val="en-CA"/>
        </w:rPr>
      </w:pPr>
      <w:r w:rsidRPr="004735ED">
        <w:rPr>
          <w:rFonts w:ascii="Arial" w:hAnsi="Arial" w:cs="Arial"/>
          <w:sz w:val="28"/>
          <w:szCs w:val="28"/>
          <w:lang w:val="en-CA"/>
        </w:rPr>
        <w:t>Attended training course for the “We are all Affected” campaign</w:t>
      </w:r>
    </w:p>
    <w:p w:rsidR="004D0791" w:rsidRPr="004735ED" w:rsidRDefault="004D0791" w:rsidP="00C36A6F">
      <w:pPr>
        <w:pStyle w:val="ListParagraph"/>
        <w:numPr>
          <w:ilvl w:val="0"/>
          <w:numId w:val="1"/>
        </w:numPr>
        <w:spacing w:after="0" w:line="240" w:lineRule="auto"/>
        <w:rPr>
          <w:rFonts w:ascii="Arial" w:hAnsi="Arial" w:cs="Arial"/>
          <w:sz w:val="28"/>
          <w:szCs w:val="28"/>
          <w:lang w:val="en-CA"/>
        </w:rPr>
      </w:pPr>
      <w:r w:rsidRPr="004735ED">
        <w:rPr>
          <w:rFonts w:ascii="Arial" w:hAnsi="Arial" w:cs="Arial"/>
          <w:sz w:val="28"/>
          <w:szCs w:val="28"/>
          <w:lang w:val="en-CA"/>
        </w:rPr>
        <w:t>Been actively soliciting members from his local to sign the pledge card;</w:t>
      </w:r>
    </w:p>
    <w:p w:rsidR="004D0791" w:rsidRPr="004735ED" w:rsidRDefault="004D0791" w:rsidP="00C36A6F">
      <w:pPr>
        <w:pStyle w:val="ListParagraph"/>
        <w:numPr>
          <w:ilvl w:val="0"/>
          <w:numId w:val="1"/>
        </w:numPr>
        <w:spacing w:after="0" w:line="240" w:lineRule="auto"/>
        <w:rPr>
          <w:rFonts w:ascii="Arial" w:hAnsi="Arial" w:cs="Arial"/>
          <w:sz w:val="28"/>
          <w:szCs w:val="28"/>
          <w:lang w:val="en-CA"/>
        </w:rPr>
      </w:pPr>
      <w:r w:rsidRPr="004735ED">
        <w:rPr>
          <w:rFonts w:ascii="Arial" w:hAnsi="Arial" w:cs="Arial"/>
          <w:sz w:val="28"/>
          <w:szCs w:val="28"/>
          <w:lang w:val="en-CA"/>
        </w:rPr>
        <w:t xml:space="preserve">Co-facilitated workshops in the past year with Regional Reps from the </w:t>
      </w:r>
      <w:smartTag w:uri="urn:schemas-microsoft-com:office:smarttags" w:element="stockticker">
        <w:r w:rsidRPr="004735ED">
          <w:rPr>
            <w:rFonts w:ascii="Arial" w:hAnsi="Arial" w:cs="Arial"/>
            <w:sz w:val="28"/>
            <w:szCs w:val="28"/>
            <w:lang w:val="en-CA"/>
          </w:rPr>
          <w:t>NCR</w:t>
        </w:r>
      </w:smartTag>
      <w:r w:rsidRPr="004735ED">
        <w:rPr>
          <w:rFonts w:ascii="Arial" w:hAnsi="Arial" w:cs="Arial"/>
          <w:sz w:val="28"/>
          <w:szCs w:val="28"/>
          <w:lang w:val="en-CA"/>
        </w:rPr>
        <w:t>;</w:t>
      </w:r>
    </w:p>
    <w:p w:rsidR="004D0791" w:rsidRPr="004735ED" w:rsidRDefault="004D0791" w:rsidP="00C36A6F">
      <w:pPr>
        <w:pStyle w:val="ListParagraph"/>
        <w:numPr>
          <w:ilvl w:val="0"/>
          <w:numId w:val="1"/>
        </w:numPr>
        <w:spacing w:after="0" w:line="240" w:lineRule="auto"/>
        <w:rPr>
          <w:rFonts w:ascii="Arial" w:hAnsi="Arial" w:cs="Arial"/>
          <w:sz w:val="28"/>
          <w:szCs w:val="28"/>
          <w:lang w:val="en-CA"/>
        </w:rPr>
      </w:pPr>
      <w:r w:rsidRPr="004735ED">
        <w:rPr>
          <w:rFonts w:ascii="Arial" w:hAnsi="Arial" w:cs="Arial"/>
          <w:sz w:val="28"/>
          <w:szCs w:val="28"/>
          <w:lang w:val="en-CA"/>
        </w:rPr>
        <w:t xml:space="preserve">Co-facilitated two workshops during the PSAC Equity Conference in </w:t>
      </w:r>
      <w:smartTag w:uri="urn:schemas-microsoft-com:office:smarttags" w:element="place">
        <w:smartTag w:uri="urn:schemas-microsoft-com:office:smarttags" w:element="City">
          <w:r w:rsidRPr="004735ED">
            <w:rPr>
              <w:rFonts w:ascii="Arial" w:hAnsi="Arial" w:cs="Arial"/>
              <w:sz w:val="28"/>
              <w:szCs w:val="28"/>
              <w:lang w:val="en-CA"/>
            </w:rPr>
            <w:t>Toronto</w:t>
          </w:r>
        </w:smartTag>
      </w:smartTag>
      <w:r w:rsidRPr="004735ED">
        <w:rPr>
          <w:rFonts w:ascii="Arial" w:hAnsi="Arial" w:cs="Arial"/>
          <w:sz w:val="28"/>
          <w:szCs w:val="28"/>
          <w:lang w:val="en-CA"/>
        </w:rPr>
        <w:t>;</w:t>
      </w:r>
    </w:p>
    <w:p w:rsidR="004D0791" w:rsidRPr="004735ED" w:rsidRDefault="004D0791" w:rsidP="00C36A6F">
      <w:pPr>
        <w:pStyle w:val="ListParagraph"/>
        <w:numPr>
          <w:ilvl w:val="0"/>
          <w:numId w:val="1"/>
        </w:numPr>
        <w:spacing w:after="0" w:line="240" w:lineRule="auto"/>
        <w:rPr>
          <w:rFonts w:ascii="Arial" w:hAnsi="Arial" w:cs="Arial"/>
          <w:sz w:val="28"/>
          <w:szCs w:val="28"/>
          <w:lang w:val="en-CA"/>
        </w:rPr>
      </w:pPr>
      <w:r w:rsidRPr="004735ED">
        <w:rPr>
          <w:rFonts w:ascii="Arial" w:hAnsi="Arial" w:cs="Arial"/>
          <w:sz w:val="28"/>
          <w:szCs w:val="28"/>
          <w:lang w:val="en-CA"/>
        </w:rPr>
        <w:t>Participated in the C-4 legislation info session in October.</w:t>
      </w:r>
    </w:p>
    <w:p w:rsidR="004D0791" w:rsidRPr="004735ED" w:rsidRDefault="004D0791" w:rsidP="00C36A6F">
      <w:pPr>
        <w:pStyle w:val="ListParagraph"/>
        <w:numPr>
          <w:ilvl w:val="0"/>
          <w:numId w:val="1"/>
        </w:numPr>
        <w:spacing w:after="0" w:line="240" w:lineRule="auto"/>
        <w:rPr>
          <w:rFonts w:ascii="Arial" w:hAnsi="Arial" w:cs="Arial"/>
          <w:sz w:val="28"/>
          <w:szCs w:val="28"/>
          <w:lang w:val="en-CA"/>
        </w:rPr>
      </w:pPr>
      <w:r w:rsidRPr="004735ED">
        <w:rPr>
          <w:rFonts w:ascii="Arial" w:hAnsi="Arial" w:cs="Arial"/>
          <w:sz w:val="28"/>
          <w:szCs w:val="28"/>
          <w:lang w:val="en-CA"/>
        </w:rPr>
        <w:t xml:space="preserve">Participated in </w:t>
      </w:r>
      <w:smartTag w:uri="urn:schemas-microsoft-com:office:smarttags" w:element="stockticker">
        <w:r w:rsidRPr="004735ED">
          <w:rPr>
            <w:rFonts w:ascii="Arial" w:hAnsi="Arial" w:cs="Arial"/>
            <w:sz w:val="28"/>
            <w:szCs w:val="28"/>
            <w:lang w:val="en-CA"/>
          </w:rPr>
          <w:t>NCR</w:t>
        </w:r>
      </w:smartTag>
      <w:r w:rsidRPr="004735ED">
        <w:rPr>
          <w:rFonts w:ascii="Arial" w:hAnsi="Arial" w:cs="Arial"/>
          <w:sz w:val="28"/>
          <w:szCs w:val="28"/>
          <w:lang w:val="en-CA"/>
        </w:rPr>
        <w:t xml:space="preserve"> Executive Council Retreat in Maniwaki</w:t>
      </w:r>
    </w:p>
    <w:p w:rsidR="004D0791" w:rsidRPr="004735ED" w:rsidRDefault="004D0791" w:rsidP="00C36A6F">
      <w:pPr>
        <w:pStyle w:val="ListParagraph"/>
        <w:numPr>
          <w:ilvl w:val="0"/>
          <w:numId w:val="1"/>
        </w:numPr>
        <w:spacing w:after="0" w:line="240" w:lineRule="auto"/>
        <w:rPr>
          <w:rFonts w:ascii="Arial" w:hAnsi="Arial" w:cs="Arial"/>
          <w:sz w:val="28"/>
          <w:szCs w:val="28"/>
          <w:lang w:val="en-CA"/>
        </w:rPr>
      </w:pPr>
      <w:r w:rsidRPr="004735ED">
        <w:rPr>
          <w:rFonts w:ascii="Arial" w:hAnsi="Arial" w:cs="Arial"/>
          <w:sz w:val="28"/>
          <w:szCs w:val="28"/>
          <w:lang w:val="en-CA"/>
        </w:rPr>
        <w:t>Attended retreat follow-up session in January 2014</w:t>
      </w:r>
    </w:p>
    <w:p w:rsidR="004D0791" w:rsidRPr="004735ED" w:rsidRDefault="004D0791" w:rsidP="00C36A6F">
      <w:pPr>
        <w:spacing w:after="0" w:line="240" w:lineRule="auto"/>
        <w:rPr>
          <w:rFonts w:ascii="Arial" w:hAnsi="Arial" w:cs="Arial"/>
          <w:sz w:val="28"/>
          <w:szCs w:val="28"/>
          <w:lang w:val="en-CA"/>
        </w:rPr>
      </w:pPr>
    </w:p>
    <w:p w:rsidR="004D0791" w:rsidRPr="004735ED" w:rsidRDefault="004D0791" w:rsidP="00C36A6F">
      <w:pPr>
        <w:spacing w:after="0" w:line="240" w:lineRule="auto"/>
        <w:rPr>
          <w:rFonts w:ascii="Arial" w:hAnsi="Arial" w:cs="Arial"/>
          <w:sz w:val="28"/>
          <w:szCs w:val="28"/>
          <w:lang w:val="en-CA"/>
        </w:rPr>
      </w:pPr>
      <w:r w:rsidRPr="004735ED">
        <w:rPr>
          <w:rFonts w:ascii="Arial" w:hAnsi="Arial" w:cs="Arial"/>
          <w:sz w:val="28"/>
          <w:szCs w:val="28"/>
          <w:lang w:val="en-CA"/>
        </w:rPr>
        <w:t>Finally, he is an active participant at regular meetings of the Circle held on the 4</w:t>
      </w:r>
      <w:r w:rsidRPr="004735ED">
        <w:rPr>
          <w:rFonts w:ascii="Arial" w:hAnsi="Arial" w:cs="Arial"/>
          <w:sz w:val="28"/>
          <w:szCs w:val="28"/>
          <w:vertAlign w:val="superscript"/>
          <w:lang w:val="en-CA"/>
        </w:rPr>
        <w:t>th</w:t>
      </w:r>
      <w:r w:rsidRPr="004735ED">
        <w:rPr>
          <w:rFonts w:ascii="Arial" w:hAnsi="Arial" w:cs="Arial"/>
          <w:sz w:val="28"/>
          <w:szCs w:val="28"/>
          <w:lang w:val="en-CA"/>
        </w:rPr>
        <w:t xml:space="preserve"> Wednesday of each month. </w:t>
      </w:r>
    </w:p>
    <w:p w:rsidR="004D0791" w:rsidRPr="004735ED" w:rsidRDefault="004D0791" w:rsidP="00C36A6F">
      <w:pPr>
        <w:spacing w:after="0" w:line="240" w:lineRule="auto"/>
        <w:rPr>
          <w:rFonts w:ascii="Arial" w:hAnsi="Arial" w:cs="Arial"/>
          <w:sz w:val="28"/>
          <w:szCs w:val="28"/>
          <w:lang w:val="en-CA"/>
        </w:rPr>
      </w:pPr>
    </w:p>
    <w:p w:rsidR="004D0791" w:rsidRPr="004735ED" w:rsidRDefault="004D0791" w:rsidP="00C36A6F">
      <w:pPr>
        <w:spacing w:after="0" w:line="240" w:lineRule="auto"/>
        <w:rPr>
          <w:rFonts w:ascii="Arial" w:hAnsi="Arial" w:cs="Arial"/>
          <w:sz w:val="28"/>
          <w:szCs w:val="28"/>
          <w:lang w:val="en-CA"/>
        </w:rPr>
      </w:pPr>
      <w:r w:rsidRPr="004735ED">
        <w:rPr>
          <w:rFonts w:ascii="Arial" w:hAnsi="Arial" w:cs="Arial"/>
          <w:sz w:val="28"/>
          <w:szCs w:val="28"/>
          <w:lang w:val="en-CA"/>
        </w:rPr>
        <w:t xml:space="preserve">The ACC Representative on the </w:t>
      </w:r>
      <w:smartTag w:uri="urn:schemas-microsoft-com:office:smarttags" w:element="stockticker">
        <w:r w:rsidRPr="004735ED">
          <w:rPr>
            <w:rFonts w:ascii="Arial" w:hAnsi="Arial" w:cs="Arial"/>
            <w:sz w:val="28"/>
            <w:szCs w:val="28"/>
            <w:lang w:val="en-CA"/>
          </w:rPr>
          <w:t>NCR</w:t>
        </w:r>
      </w:smartTag>
      <w:r w:rsidRPr="004735ED">
        <w:rPr>
          <w:rFonts w:ascii="Arial" w:hAnsi="Arial" w:cs="Arial"/>
          <w:sz w:val="28"/>
          <w:szCs w:val="28"/>
          <w:lang w:val="en-CA"/>
        </w:rPr>
        <w:t xml:space="preserve"> Council is both honoured and humbled to have represented the Circle at the </w:t>
      </w:r>
      <w:smartTag w:uri="urn:schemas-microsoft-com:office:smarttags" w:element="stockticker">
        <w:r w:rsidRPr="004735ED">
          <w:rPr>
            <w:rFonts w:ascii="Arial" w:hAnsi="Arial" w:cs="Arial"/>
            <w:sz w:val="28"/>
            <w:szCs w:val="28"/>
            <w:lang w:val="en-CA"/>
          </w:rPr>
          <w:t>NCR</w:t>
        </w:r>
      </w:smartTag>
      <w:r w:rsidRPr="004735ED">
        <w:rPr>
          <w:rFonts w:ascii="Arial" w:hAnsi="Arial" w:cs="Arial"/>
          <w:sz w:val="28"/>
          <w:szCs w:val="28"/>
          <w:lang w:val="en-CA"/>
        </w:rPr>
        <w:t xml:space="preserve"> Council during 2013. He has found this to be a rewarding and growing experience in his labour movement activities. Without the Circle, Aboriginal issues and concerns found in the federal public service would need to be brought forward through other avenues or mediums.</w:t>
      </w:r>
    </w:p>
    <w:p w:rsidR="004D0791" w:rsidRPr="004735ED" w:rsidRDefault="004D0791" w:rsidP="00C36A6F">
      <w:pPr>
        <w:spacing w:after="0" w:line="240" w:lineRule="auto"/>
        <w:rPr>
          <w:rFonts w:ascii="Arial" w:hAnsi="Arial" w:cs="Arial"/>
          <w:sz w:val="28"/>
          <w:szCs w:val="28"/>
          <w:lang w:val="en-CA"/>
        </w:rPr>
      </w:pPr>
    </w:p>
    <w:p w:rsidR="004D0791" w:rsidRPr="004735ED" w:rsidRDefault="004D0791" w:rsidP="00C36A6F">
      <w:pPr>
        <w:spacing w:after="0" w:line="240" w:lineRule="auto"/>
        <w:rPr>
          <w:rFonts w:ascii="Arial" w:hAnsi="Arial" w:cs="Arial"/>
          <w:sz w:val="28"/>
          <w:szCs w:val="28"/>
          <w:lang w:val="en-CA"/>
        </w:rPr>
      </w:pPr>
      <w:r w:rsidRPr="004735ED">
        <w:rPr>
          <w:rFonts w:ascii="Arial" w:hAnsi="Arial" w:cs="Arial"/>
          <w:sz w:val="28"/>
          <w:szCs w:val="28"/>
          <w:lang w:val="en-CA"/>
        </w:rPr>
        <w:t>In the spirit of sharing and in solidarity,</w:t>
      </w:r>
    </w:p>
    <w:p w:rsidR="004D0791" w:rsidRPr="004735ED" w:rsidRDefault="004D0791" w:rsidP="00C36A6F">
      <w:pPr>
        <w:spacing w:after="0" w:line="240" w:lineRule="auto"/>
        <w:rPr>
          <w:rFonts w:ascii="Arial" w:hAnsi="Arial" w:cs="Arial"/>
          <w:b/>
          <w:bCs/>
          <w:sz w:val="28"/>
          <w:szCs w:val="28"/>
          <w:lang w:val="en-CA"/>
        </w:rPr>
      </w:pPr>
    </w:p>
    <w:p w:rsidR="004D0791" w:rsidRPr="004735ED" w:rsidRDefault="004D0791" w:rsidP="00C36A6F">
      <w:pPr>
        <w:spacing w:after="0" w:line="240" w:lineRule="auto"/>
        <w:rPr>
          <w:rFonts w:ascii="Arial" w:hAnsi="Arial" w:cs="Arial"/>
          <w:b/>
          <w:bCs/>
          <w:sz w:val="28"/>
          <w:szCs w:val="28"/>
          <w:lang w:val="en-CA"/>
        </w:rPr>
      </w:pPr>
      <w:r w:rsidRPr="004735ED">
        <w:rPr>
          <w:rFonts w:ascii="Arial" w:hAnsi="Arial" w:cs="Arial"/>
          <w:b/>
          <w:bCs/>
          <w:sz w:val="28"/>
          <w:szCs w:val="28"/>
          <w:lang w:val="en-CA"/>
        </w:rPr>
        <w:t>John Henri Commanda</w:t>
      </w:r>
    </w:p>
    <w:p w:rsidR="004D0791" w:rsidRPr="004735ED" w:rsidRDefault="004D0791" w:rsidP="00C36A6F">
      <w:pPr>
        <w:spacing w:after="0" w:line="240" w:lineRule="auto"/>
        <w:rPr>
          <w:rFonts w:ascii="Arial" w:hAnsi="Arial" w:cs="Arial"/>
          <w:b/>
          <w:bCs/>
          <w:sz w:val="28"/>
          <w:szCs w:val="28"/>
          <w:lang w:val="en-CA"/>
        </w:rPr>
      </w:pPr>
      <w:bookmarkStart w:id="0" w:name="_GoBack"/>
      <w:bookmarkEnd w:id="0"/>
      <w:smartTag w:uri="urn:schemas-microsoft-com:office:smarttags" w:element="stockticker">
        <w:r w:rsidRPr="004735ED">
          <w:rPr>
            <w:rFonts w:ascii="Arial" w:hAnsi="Arial" w:cs="Arial"/>
            <w:b/>
            <w:bCs/>
            <w:sz w:val="28"/>
            <w:szCs w:val="28"/>
            <w:lang w:val="en-CA"/>
          </w:rPr>
          <w:t>AAC</w:t>
        </w:r>
      </w:smartTag>
      <w:r w:rsidRPr="004735ED">
        <w:rPr>
          <w:rFonts w:ascii="Arial" w:hAnsi="Arial" w:cs="Arial"/>
          <w:b/>
          <w:bCs/>
          <w:sz w:val="28"/>
          <w:szCs w:val="28"/>
          <w:lang w:val="en-CA"/>
        </w:rPr>
        <w:t xml:space="preserve"> </w:t>
      </w:r>
      <w:smartTag w:uri="urn:schemas-microsoft-com:office:smarttags" w:element="stockticker">
        <w:r w:rsidRPr="004735ED">
          <w:rPr>
            <w:rFonts w:ascii="Arial" w:hAnsi="Arial" w:cs="Arial"/>
            <w:b/>
            <w:bCs/>
            <w:sz w:val="28"/>
            <w:szCs w:val="28"/>
            <w:lang w:val="en-CA"/>
          </w:rPr>
          <w:t>NCR</w:t>
        </w:r>
      </w:smartTag>
      <w:r w:rsidRPr="004735ED">
        <w:rPr>
          <w:rFonts w:ascii="Arial" w:hAnsi="Arial" w:cs="Arial"/>
          <w:b/>
          <w:bCs/>
          <w:sz w:val="28"/>
          <w:szCs w:val="28"/>
          <w:lang w:val="en-CA"/>
        </w:rPr>
        <w:t xml:space="preserve"> Council Representative 2013 /2014</w:t>
      </w:r>
    </w:p>
    <w:sectPr w:rsidR="004D0791" w:rsidRPr="004735ED" w:rsidSect="00C36A6F">
      <w:headerReference w:type="even" r:id="rId7"/>
      <w:headerReference w:type="default" r:id="rId8"/>
      <w:headerReference w:type="first" r:id="rId9"/>
      <w:pgSz w:w="12240" w:h="15840"/>
      <w:pgMar w:top="720" w:right="720" w:bottom="720" w:left="720"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791" w:rsidRDefault="004D0791" w:rsidP="00BC0EE1">
      <w:pPr>
        <w:spacing w:after="0" w:line="240" w:lineRule="auto"/>
      </w:pPr>
      <w:r>
        <w:separator/>
      </w:r>
    </w:p>
  </w:endnote>
  <w:endnote w:type="continuationSeparator" w:id="0">
    <w:p w:rsidR="004D0791" w:rsidRDefault="004D0791" w:rsidP="00BC0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791" w:rsidRDefault="004D0791" w:rsidP="00BC0EE1">
      <w:pPr>
        <w:spacing w:after="0" w:line="240" w:lineRule="auto"/>
      </w:pPr>
      <w:r>
        <w:separator/>
      </w:r>
    </w:p>
  </w:footnote>
  <w:footnote w:type="continuationSeparator" w:id="0">
    <w:p w:rsidR="004D0791" w:rsidRDefault="004D0791" w:rsidP="00BC0E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91" w:rsidRDefault="004D07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1898" o:spid="_x0000_s2049" type="#_x0000_t75" style="position:absolute;margin-left:0;margin-top:0;width:468pt;height:553.4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91" w:rsidRDefault="004D07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images.jpg" style="width:125.25pt;height:38.25pt;visibility:visible">
          <v:imagedata r:id="rId1" o:title=""/>
        </v:shape>
      </w:pict>
    </w:r>
  </w:p>
  <w:p w:rsidR="004D0791" w:rsidRDefault="004D0791">
    <w:pPr>
      <w:pStyle w:val="Header"/>
    </w:pPr>
    <w:r>
      <w:rPr>
        <w:noProof/>
      </w:rPr>
      <w:pict>
        <v:shape id="WordPictureWatermark11331899" o:spid="_x0000_s2050" type="#_x0000_t75" style="position:absolute;margin-left:0;margin-top:0;width:468pt;height:553.4pt;z-index:-251657728;mso-position-horizontal:center;mso-position-horizontal-relative:margin;mso-position-vertical:center;mso-position-vertical-relative:margin" o:allowincell="f">
          <v:imagedata r:id="rId2"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91" w:rsidRDefault="004D07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1897" o:spid="_x0000_s2051" type="#_x0000_t75" style="position:absolute;margin-left:0;margin-top:0;width:468pt;height:553.4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66873"/>
    <w:multiLevelType w:val="hybridMultilevel"/>
    <w:tmpl w:val="8E6679E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EE1"/>
    <w:rsid w:val="000040D4"/>
    <w:rsid w:val="00011F2A"/>
    <w:rsid w:val="000349A8"/>
    <w:rsid w:val="00034EA6"/>
    <w:rsid w:val="00053972"/>
    <w:rsid w:val="00060733"/>
    <w:rsid w:val="00063342"/>
    <w:rsid w:val="00065079"/>
    <w:rsid w:val="00094FF3"/>
    <w:rsid w:val="000A273E"/>
    <w:rsid w:val="000B1B52"/>
    <w:rsid w:val="000B6319"/>
    <w:rsid w:val="000C500F"/>
    <w:rsid w:val="000E5FC1"/>
    <w:rsid w:val="000F6B8C"/>
    <w:rsid w:val="000F6BE4"/>
    <w:rsid w:val="000F7282"/>
    <w:rsid w:val="0010467B"/>
    <w:rsid w:val="00130EA8"/>
    <w:rsid w:val="00144F7F"/>
    <w:rsid w:val="0016368A"/>
    <w:rsid w:val="001703FF"/>
    <w:rsid w:val="00170AA8"/>
    <w:rsid w:val="0017506A"/>
    <w:rsid w:val="001A2FC9"/>
    <w:rsid w:val="001B2EAD"/>
    <w:rsid w:val="001B3664"/>
    <w:rsid w:val="001D2602"/>
    <w:rsid w:val="001D429F"/>
    <w:rsid w:val="001E1D56"/>
    <w:rsid w:val="0021425A"/>
    <w:rsid w:val="00223F5F"/>
    <w:rsid w:val="00224811"/>
    <w:rsid w:val="00253D3F"/>
    <w:rsid w:val="00260D47"/>
    <w:rsid w:val="00261690"/>
    <w:rsid w:val="00296DA6"/>
    <w:rsid w:val="002A4C5F"/>
    <w:rsid w:val="002C03E0"/>
    <w:rsid w:val="002C3F6E"/>
    <w:rsid w:val="002C4113"/>
    <w:rsid w:val="002D246F"/>
    <w:rsid w:val="002D6D5F"/>
    <w:rsid w:val="002E6943"/>
    <w:rsid w:val="003058DB"/>
    <w:rsid w:val="00306D29"/>
    <w:rsid w:val="003513A8"/>
    <w:rsid w:val="00363558"/>
    <w:rsid w:val="00365833"/>
    <w:rsid w:val="00370C57"/>
    <w:rsid w:val="003805B3"/>
    <w:rsid w:val="00384A1D"/>
    <w:rsid w:val="003863C5"/>
    <w:rsid w:val="003907F6"/>
    <w:rsid w:val="00393883"/>
    <w:rsid w:val="00396C3B"/>
    <w:rsid w:val="00397A8C"/>
    <w:rsid w:val="003A7B7E"/>
    <w:rsid w:val="003B2460"/>
    <w:rsid w:val="003E0502"/>
    <w:rsid w:val="0041365B"/>
    <w:rsid w:val="004216BF"/>
    <w:rsid w:val="00426F7B"/>
    <w:rsid w:val="00470F91"/>
    <w:rsid w:val="004735ED"/>
    <w:rsid w:val="004750F4"/>
    <w:rsid w:val="00493EBC"/>
    <w:rsid w:val="004C7C23"/>
    <w:rsid w:val="004D0791"/>
    <w:rsid w:val="004F1B0D"/>
    <w:rsid w:val="0052515E"/>
    <w:rsid w:val="00527C17"/>
    <w:rsid w:val="00530989"/>
    <w:rsid w:val="00551F7C"/>
    <w:rsid w:val="00572D7D"/>
    <w:rsid w:val="00595686"/>
    <w:rsid w:val="005A6E46"/>
    <w:rsid w:val="005B46D3"/>
    <w:rsid w:val="005D1D6D"/>
    <w:rsid w:val="005D6771"/>
    <w:rsid w:val="0060758E"/>
    <w:rsid w:val="00637E20"/>
    <w:rsid w:val="00651980"/>
    <w:rsid w:val="00663CB2"/>
    <w:rsid w:val="006721AF"/>
    <w:rsid w:val="0068162C"/>
    <w:rsid w:val="006824F0"/>
    <w:rsid w:val="006B1F02"/>
    <w:rsid w:val="006C7E7F"/>
    <w:rsid w:val="006D0FD5"/>
    <w:rsid w:val="006D1435"/>
    <w:rsid w:val="006E67D8"/>
    <w:rsid w:val="006F139A"/>
    <w:rsid w:val="006F1B92"/>
    <w:rsid w:val="006F69AB"/>
    <w:rsid w:val="007027DA"/>
    <w:rsid w:val="00703278"/>
    <w:rsid w:val="007035E9"/>
    <w:rsid w:val="00710CF7"/>
    <w:rsid w:val="00711016"/>
    <w:rsid w:val="00741ECE"/>
    <w:rsid w:val="007455F2"/>
    <w:rsid w:val="00753480"/>
    <w:rsid w:val="007623B8"/>
    <w:rsid w:val="00764C16"/>
    <w:rsid w:val="007854EF"/>
    <w:rsid w:val="007B3986"/>
    <w:rsid w:val="007E4511"/>
    <w:rsid w:val="007E5CF2"/>
    <w:rsid w:val="007F0D88"/>
    <w:rsid w:val="007F1B3C"/>
    <w:rsid w:val="007F6C47"/>
    <w:rsid w:val="00803A3A"/>
    <w:rsid w:val="00815D88"/>
    <w:rsid w:val="008261F7"/>
    <w:rsid w:val="00831633"/>
    <w:rsid w:val="0083168E"/>
    <w:rsid w:val="00843915"/>
    <w:rsid w:val="008461FE"/>
    <w:rsid w:val="008571A3"/>
    <w:rsid w:val="0087581C"/>
    <w:rsid w:val="00896B83"/>
    <w:rsid w:val="008B3BA2"/>
    <w:rsid w:val="008B461E"/>
    <w:rsid w:val="008D0F94"/>
    <w:rsid w:val="008D6074"/>
    <w:rsid w:val="008E137D"/>
    <w:rsid w:val="008E464F"/>
    <w:rsid w:val="008E79E1"/>
    <w:rsid w:val="008F2EDD"/>
    <w:rsid w:val="00911D23"/>
    <w:rsid w:val="009278A9"/>
    <w:rsid w:val="009352A5"/>
    <w:rsid w:val="009548DB"/>
    <w:rsid w:val="00962144"/>
    <w:rsid w:val="009756C0"/>
    <w:rsid w:val="00997609"/>
    <w:rsid w:val="009A2ACF"/>
    <w:rsid w:val="009A4D8E"/>
    <w:rsid w:val="009B4B20"/>
    <w:rsid w:val="009F6582"/>
    <w:rsid w:val="00A07DB5"/>
    <w:rsid w:val="00A3021B"/>
    <w:rsid w:val="00A32B76"/>
    <w:rsid w:val="00A3550D"/>
    <w:rsid w:val="00A4502E"/>
    <w:rsid w:val="00A5717D"/>
    <w:rsid w:val="00A636D1"/>
    <w:rsid w:val="00A8229F"/>
    <w:rsid w:val="00A85476"/>
    <w:rsid w:val="00AA76D4"/>
    <w:rsid w:val="00AB55FF"/>
    <w:rsid w:val="00AB5801"/>
    <w:rsid w:val="00AC3FAF"/>
    <w:rsid w:val="00AD5C39"/>
    <w:rsid w:val="00AF75C7"/>
    <w:rsid w:val="00B11D3E"/>
    <w:rsid w:val="00B14B87"/>
    <w:rsid w:val="00B17154"/>
    <w:rsid w:val="00B4207B"/>
    <w:rsid w:val="00B46962"/>
    <w:rsid w:val="00B512C3"/>
    <w:rsid w:val="00B56286"/>
    <w:rsid w:val="00B6048F"/>
    <w:rsid w:val="00B63E69"/>
    <w:rsid w:val="00B814AC"/>
    <w:rsid w:val="00BA314D"/>
    <w:rsid w:val="00BB1F08"/>
    <w:rsid w:val="00BC0EE1"/>
    <w:rsid w:val="00BC6E72"/>
    <w:rsid w:val="00BD0A1B"/>
    <w:rsid w:val="00BD1DF9"/>
    <w:rsid w:val="00BE66DE"/>
    <w:rsid w:val="00BF798C"/>
    <w:rsid w:val="00C02993"/>
    <w:rsid w:val="00C06EA8"/>
    <w:rsid w:val="00C2334E"/>
    <w:rsid w:val="00C35BFC"/>
    <w:rsid w:val="00C36A6F"/>
    <w:rsid w:val="00C403A2"/>
    <w:rsid w:val="00C46494"/>
    <w:rsid w:val="00C67AB6"/>
    <w:rsid w:val="00C91D1C"/>
    <w:rsid w:val="00CD2B8B"/>
    <w:rsid w:val="00CE5CE9"/>
    <w:rsid w:val="00CF149F"/>
    <w:rsid w:val="00D03337"/>
    <w:rsid w:val="00D15494"/>
    <w:rsid w:val="00D34199"/>
    <w:rsid w:val="00D45326"/>
    <w:rsid w:val="00D570D2"/>
    <w:rsid w:val="00D645AA"/>
    <w:rsid w:val="00D70C7A"/>
    <w:rsid w:val="00D76101"/>
    <w:rsid w:val="00D8435D"/>
    <w:rsid w:val="00D8527A"/>
    <w:rsid w:val="00D8664A"/>
    <w:rsid w:val="00DC0D73"/>
    <w:rsid w:val="00DE37A1"/>
    <w:rsid w:val="00DF5AD3"/>
    <w:rsid w:val="00E25467"/>
    <w:rsid w:val="00E336AA"/>
    <w:rsid w:val="00E35201"/>
    <w:rsid w:val="00E47743"/>
    <w:rsid w:val="00E52D8A"/>
    <w:rsid w:val="00E578B0"/>
    <w:rsid w:val="00E656F2"/>
    <w:rsid w:val="00E71A66"/>
    <w:rsid w:val="00E772E6"/>
    <w:rsid w:val="00E96201"/>
    <w:rsid w:val="00EA1384"/>
    <w:rsid w:val="00EF626A"/>
    <w:rsid w:val="00EF6C9F"/>
    <w:rsid w:val="00F028C8"/>
    <w:rsid w:val="00F033DB"/>
    <w:rsid w:val="00F04427"/>
    <w:rsid w:val="00F047D2"/>
    <w:rsid w:val="00F0638D"/>
    <w:rsid w:val="00F10589"/>
    <w:rsid w:val="00F215D7"/>
    <w:rsid w:val="00F2399B"/>
    <w:rsid w:val="00F44358"/>
    <w:rsid w:val="00F655C5"/>
    <w:rsid w:val="00F66E26"/>
    <w:rsid w:val="00F85B3F"/>
    <w:rsid w:val="00F86F09"/>
    <w:rsid w:val="00F97371"/>
    <w:rsid w:val="00FB1141"/>
    <w:rsid w:val="00FB7EB5"/>
    <w:rsid w:val="00FD5832"/>
    <w:rsid w:val="00FE1B26"/>
    <w:rsid w:val="00FF4A73"/>
    <w:rsid w:val="00FF54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637E20"/>
    <w:pPr>
      <w:spacing w:after="200" w:line="276" w:lineRule="auto"/>
    </w:pPr>
    <w:rPr>
      <w:rFonts w:cs="Calibri"/>
    </w:rPr>
  </w:style>
  <w:style w:type="paragraph" w:styleId="Heading1">
    <w:name w:val="heading 1"/>
    <w:basedOn w:val="Normal"/>
    <w:next w:val="Normal"/>
    <w:link w:val="Heading1Char"/>
    <w:uiPriority w:val="99"/>
    <w:qFormat/>
    <w:rsid w:val="0017506A"/>
    <w:pPr>
      <w:keepNext/>
      <w:keepLines/>
      <w:spacing w:before="480" w:after="0"/>
      <w:outlineLvl w:val="0"/>
    </w:pPr>
    <w:rPr>
      <w:rFonts w:ascii="Cambria" w:hAnsi="Cambria" w:cs="Cambria"/>
      <w:b/>
      <w:bCs/>
      <w:color w:val="365F91"/>
      <w:sz w:val="28"/>
      <w:szCs w:val="28"/>
    </w:rPr>
  </w:style>
  <w:style w:type="paragraph" w:styleId="Heading3">
    <w:name w:val="heading 3"/>
    <w:basedOn w:val="Normal"/>
    <w:link w:val="Heading3Char"/>
    <w:uiPriority w:val="99"/>
    <w:qFormat/>
    <w:rsid w:val="0017506A"/>
    <w:pPr>
      <w:spacing w:after="0" w:line="240" w:lineRule="auto"/>
      <w:outlineLvl w:val="2"/>
    </w:pPr>
    <w:rPr>
      <w:b/>
      <w:bCs/>
      <w:color w:val="02805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506A"/>
    <w:rPr>
      <w:rFonts w:ascii="Cambria" w:hAnsi="Cambria" w:cs="Cambria"/>
      <w:b/>
      <w:bCs/>
      <w:color w:val="365F91"/>
      <w:sz w:val="28"/>
      <w:szCs w:val="28"/>
      <w:lang w:val="fr-CA"/>
    </w:rPr>
  </w:style>
  <w:style w:type="character" w:customStyle="1" w:styleId="Heading3Char">
    <w:name w:val="Heading 3 Char"/>
    <w:basedOn w:val="DefaultParagraphFont"/>
    <w:link w:val="Heading3"/>
    <w:uiPriority w:val="99"/>
    <w:rsid w:val="0017506A"/>
    <w:rPr>
      <w:rFonts w:ascii="Times New Roman" w:hAnsi="Times New Roman" w:cs="Times New Roman"/>
      <w:b/>
      <w:bCs/>
      <w:color w:val="028050"/>
      <w:sz w:val="26"/>
      <w:szCs w:val="26"/>
      <w:lang w:val="en-US"/>
    </w:rPr>
  </w:style>
  <w:style w:type="paragraph" w:styleId="TOC1">
    <w:name w:val="toc 1"/>
    <w:basedOn w:val="Normal"/>
    <w:next w:val="Normal"/>
    <w:autoRedefine/>
    <w:uiPriority w:val="99"/>
    <w:semiHidden/>
    <w:rsid w:val="0017506A"/>
    <w:pPr>
      <w:spacing w:after="100"/>
    </w:pPr>
  </w:style>
  <w:style w:type="paragraph" w:styleId="TOC2">
    <w:name w:val="toc 2"/>
    <w:basedOn w:val="Normal"/>
    <w:next w:val="Normal"/>
    <w:autoRedefine/>
    <w:uiPriority w:val="99"/>
    <w:semiHidden/>
    <w:rsid w:val="0017506A"/>
    <w:pPr>
      <w:spacing w:after="100"/>
      <w:ind w:left="220"/>
    </w:pPr>
  </w:style>
  <w:style w:type="paragraph" w:styleId="TOC3">
    <w:name w:val="toc 3"/>
    <w:basedOn w:val="Normal"/>
    <w:next w:val="Normal"/>
    <w:autoRedefine/>
    <w:uiPriority w:val="99"/>
    <w:semiHidden/>
    <w:rsid w:val="0017506A"/>
    <w:pPr>
      <w:spacing w:after="100"/>
      <w:ind w:left="440"/>
    </w:pPr>
  </w:style>
  <w:style w:type="character" w:styleId="Strong">
    <w:name w:val="Strong"/>
    <w:basedOn w:val="DefaultParagraphFont"/>
    <w:uiPriority w:val="99"/>
    <w:qFormat/>
    <w:rsid w:val="0017506A"/>
    <w:rPr>
      <w:b/>
      <w:bCs/>
    </w:rPr>
  </w:style>
  <w:style w:type="character" w:styleId="Emphasis">
    <w:name w:val="Emphasis"/>
    <w:basedOn w:val="DefaultParagraphFont"/>
    <w:uiPriority w:val="99"/>
    <w:qFormat/>
    <w:rsid w:val="0017506A"/>
    <w:rPr>
      <w:i/>
      <w:iCs/>
    </w:rPr>
  </w:style>
  <w:style w:type="paragraph" w:styleId="NoSpacing">
    <w:name w:val="No Spacing"/>
    <w:link w:val="NoSpacingChar"/>
    <w:uiPriority w:val="99"/>
    <w:qFormat/>
    <w:rsid w:val="0017506A"/>
    <w:rPr>
      <w:rFonts w:cs="Calibri"/>
    </w:rPr>
  </w:style>
  <w:style w:type="character" w:customStyle="1" w:styleId="NoSpacingChar">
    <w:name w:val="No Spacing Char"/>
    <w:basedOn w:val="DefaultParagraphFont"/>
    <w:link w:val="NoSpacing"/>
    <w:uiPriority w:val="99"/>
    <w:rsid w:val="0017506A"/>
    <w:rPr>
      <w:sz w:val="22"/>
      <w:szCs w:val="22"/>
      <w:lang w:val="en-US" w:eastAsia="en-US"/>
    </w:rPr>
  </w:style>
  <w:style w:type="paragraph" w:styleId="IntenseQuote">
    <w:name w:val="Intense Quote"/>
    <w:basedOn w:val="Normal"/>
    <w:next w:val="Normal"/>
    <w:link w:val="IntenseQuoteChar"/>
    <w:uiPriority w:val="99"/>
    <w:qFormat/>
    <w:rsid w:val="0017506A"/>
    <w:pPr>
      <w:pBdr>
        <w:bottom w:val="single" w:sz="4" w:space="4" w:color="4F81BD"/>
      </w:pBdr>
      <w:spacing w:before="200" w:after="280" w:line="240" w:lineRule="auto"/>
      <w:ind w:left="936" w:right="936"/>
    </w:pPr>
    <w:rPr>
      <w:rFonts w:ascii="Arial" w:hAnsi="Arial" w:cs="Arial"/>
      <w:b/>
      <w:bCs/>
      <w:i/>
      <w:iCs/>
      <w:color w:val="4F81BD"/>
      <w:sz w:val="24"/>
      <w:szCs w:val="24"/>
    </w:rPr>
  </w:style>
  <w:style w:type="character" w:customStyle="1" w:styleId="IntenseQuoteChar">
    <w:name w:val="Intense Quote Char"/>
    <w:basedOn w:val="DefaultParagraphFont"/>
    <w:link w:val="IntenseQuote"/>
    <w:uiPriority w:val="99"/>
    <w:rsid w:val="0017506A"/>
    <w:rPr>
      <w:rFonts w:ascii="Arial" w:hAnsi="Arial" w:cs="Arial"/>
      <w:b/>
      <w:bCs/>
      <w:i/>
      <w:iCs/>
      <w:color w:val="4F81BD"/>
      <w:sz w:val="24"/>
      <w:szCs w:val="24"/>
      <w:lang w:val="en-US"/>
    </w:rPr>
  </w:style>
  <w:style w:type="paragraph" w:styleId="TOCHeading">
    <w:name w:val="TOC Heading"/>
    <w:basedOn w:val="Heading1"/>
    <w:next w:val="Normal"/>
    <w:uiPriority w:val="99"/>
    <w:qFormat/>
    <w:rsid w:val="0017506A"/>
    <w:pPr>
      <w:outlineLvl w:val="9"/>
    </w:pPr>
  </w:style>
  <w:style w:type="paragraph" w:styleId="Header">
    <w:name w:val="header"/>
    <w:basedOn w:val="Normal"/>
    <w:link w:val="HeaderChar"/>
    <w:uiPriority w:val="99"/>
    <w:rsid w:val="00BC0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E1"/>
    <w:rPr>
      <w:lang w:val="fr-CA"/>
    </w:rPr>
  </w:style>
  <w:style w:type="paragraph" w:styleId="Footer">
    <w:name w:val="footer"/>
    <w:basedOn w:val="Normal"/>
    <w:link w:val="FooterChar"/>
    <w:uiPriority w:val="99"/>
    <w:rsid w:val="00BC0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E1"/>
    <w:rPr>
      <w:lang w:val="fr-CA"/>
    </w:rPr>
  </w:style>
  <w:style w:type="paragraph" w:styleId="BalloonText">
    <w:name w:val="Balloon Text"/>
    <w:basedOn w:val="Normal"/>
    <w:link w:val="BalloonTextChar"/>
    <w:uiPriority w:val="99"/>
    <w:semiHidden/>
    <w:rsid w:val="00BC0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EE1"/>
    <w:rPr>
      <w:rFonts w:ascii="Tahoma" w:hAnsi="Tahoma" w:cs="Tahoma"/>
      <w:sz w:val="16"/>
      <w:szCs w:val="16"/>
      <w:lang w:val="fr-CA"/>
    </w:rPr>
  </w:style>
  <w:style w:type="paragraph" w:styleId="ListParagraph">
    <w:name w:val="List Paragraph"/>
    <w:basedOn w:val="Normal"/>
    <w:uiPriority w:val="99"/>
    <w:qFormat/>
    <w:rsid w:val="00C36A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495</Words>
  <Characters>2827</Characters>
  <Application>Microsoft Office Outlook</Application>
  <DocSecurity>0</DocSecurity>
  <Lines>0</Lines>
  <Paragraphs>0</Paragraphs>
  <ScaleCrop>false</ScaleCrop>
  <Company>GoC / GdC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Action Circle</dc:title>
  <dc:subject/>
  <dc:creator>John</dc:creator>
  <cp:keywords/>
  <dc:description/>
  <cp:lastModifiedBy>camarar</cp:lastModifiedBy>
  <cp:revision>3</cp:revision>
  <dcterms:created xsi:type="dcterms:W3CDTF">2014-03-24T14:44:00Z</dcterms:created>
  <dcterms:modified xsi:type="dcterms:W3CDTF">2014-04-10T18:57:00Z</dcterms:modified>
</cp:coreProperties>
</file>